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pBdr>
          <w:bottom w:val="dotted" w:sz="24" w:space="1" w:color="auto"/>
        </w:pBd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3C6311" w:rsidRPr="00335BB2" w:rsidRDefault="003C6311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</w:p>
    <w:p w:rsidR="00813E10" w:rsidRDefault="00D74111" w:rsidP="00200250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3C6311">
        <w:rPr>
          <w:rFonts w:cs="David" w:hint="cs"/>
          <w:b/>
          <w:bCs/>
          <w:sz w:val="24"/>
          <w:szCs w:val="24"/>
          <w:rtl/>
        </w:rPr>
        <w:t xml:space="preserve"> ‏</w:t>
      </w:r>
      <w:r w:rsidR="003C6311" w:rsidRPr="003C6311">
        <w:rPr>
          <w:rFonts w:cs="David"/>
          <w:b/>
          <w:bCs/>
          <w:sz w:val="24"/>
          <w:szCs w:val="24"/>
          <w:u w:val="single"/>
          <w:rtl/>
        </w:rPr>
        <w:t>10/10/2011</w:t>
      </w:r>
    </w:p>
    <w:p w:rsidR="003C6311" w:rsidRPr="00200250" w:rsidRDefault="003C6311" w:rsidP="003C6311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3C6311" w:rsidRDefault="003C6311" w:rsidP="003C6311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8"/>
          <w:szCs w:val="28"/>
          <w:highlight w:val="yellow"/>
          <w:u w:val="single"/>
          <w:rtl/>
        </w:rPr>
      </w:pPr>
    </w:p>
    <w:p w:rsidR="00813E10" w:rsidRPr="00335BB2" w:rsidRDefault="00813E10" w:rsidP="003C6311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3C6311" w:rsidRPr="003C6311">
        <w:rPr>
          <w:rFonts w:cs="David" w:hint="cs"/>
          <w:b/>
          <w:bCs/>
          <w:sz w:val="28"/>
          <w:szCs w:val="28"/>
          <w:rtl/>
        </w:rPr>
        <w:t>15/2011</w:t>
      </w:r>
    </w:p>
    <w:p w:rsidR="001B131F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3C6311" w:rsidRPr="00335BB2" w:rsidRDefault="003C6311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3C6311" w:rsidRDefault="00813E10" w:rsidP="003C6311">
      <w:pPr>
        <w:pStyle w:val="a7"/>
        <w:numPr>
          <w:ilvl w:val="12"/>
          <w:numId w:val="0"/>
        </w:numPr>
        <w:tabs>
          <w:tab w:val="left" w:pos="720"/>
        </w:tabs>
        <w:ind w:left="284" w:right="720" w:hanging="31"/>
        <w:jc w:val="center"/>
        <w:rPr>
          <w:rFonts w:cs="David"/>
          <w:b/>
          <w:bCs/>
          <w:u w:val="single"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335BB2">
        <w:rPr>
          <w:rFonts w:cs="David" w:hint="cs"/>
          <w:rtl/>
        </w:rPr>
        <w:t>:</w:t>
      </w:r>
      <w:r w:rsidR="003C6311" w:rsidRPr="003C6311">
        <w:rPr>
          <w:rFonts w:cs="David" w:hint="cs"/>
          <w:b/>
          <w:bCs/>
          <w:u w:val="single"/>
          <w:rtl/>
        </w:rPr>
        <w:t xml:space="preserve"> </w:t>
      </w:r>
      <w:r w:rsidR="003C6311">
        <w:rPr>
          <w:rFonts w:cs="David" w:hint="cs"/>
          <w:b/>
          <w:bCs/>
          <w:u w:val="single"/>
          <w:rtl/>
        </w:rPr>
        <w:t>הקמת מאגר ספקים/ סוכנים מורשים לאספקה שוטפת של כימיקלים, אנזימים, ציוד אזיל, תרופות, תכשירים ביולוגים, נסיוביים  לצרכי מחקר</w:t>
      </w:r>
    </w:p>
    <w:p w:rsidR="003C6311" w:rsidRDefault="003C6311" w:rsidP="003C6311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u w:val="single"/>
          <w:rtl/>
        </w:rPr>
      </w:pPr>
      <w:r>
        <w:rPr>
          <w:rFonts w:cs="David"/>
          <w:b/>
          <w:bCs/>
          <w:u w:val="single"/>
        </w:rPr>
        <w:t xml:space="preserve"> </w:t>
      </w:r>
      <w:r>
        <w:rPr>
          <w:rFonts w:cs="David" w:hint="cs"/>
          <w:b/>
          <w:bCs/>
          <w:u w:val="single"/>
          <w:rtl/>
        </w:rPr>
        <w:t>עבור יחידות מינהל המחקר החקלאי</w:t>
      </w:r>
    </w:p>
    <w:p w:rsidR="003C6311" w:rsidRDefault="003C6311" w:rsidP="003C6311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u w:val="single"/>
        </w:rPr>
      </w:pPr>
    </w:p>
    <w:p w:rsidR="00813E10" w:rsidRPr="00335BB2" w:rsidRDefault="00813E10" w:rsidP="003C6311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4F0019">
      <w:pPr>
        <w:bidi/>
        <w:spacing w:line="360" w:lineRule="auto"/>
        <w:ind w:left="206" w:hanging="206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3C6311" w:rsidRPr="003C6311">
        <w:rPr>
          <w:rFonts w:cs="David" w:hint="cs"/>
          <w:b/>
          <w:bCs/>
          <w:color w:val="000000" w:themeColor="text1"/>
          <w:sz w:val="24"/>
          <w:szCs w:val="24"/>
          <w:u w:val="single"/>
          <w:rtl/>
        </w:rPr>
        <w:t>06.11.2011</w:t>
      </w:r>
      <w:r w:rsidR="004F0019">
        <w:rPr>
          <w:rFonts w:cs="David" w:hint="cs"/>
          <w:b/>
          <w:bCs/>
          <w:color w:val="000000" w:themeColor="text1"/>
          <w:sz w:val="24"/>
          <w:szCs w:val="24"/>
          <w:rtl/>
        </w:rPr>
        <w:t xml:space="preserve">  </w:t>
      </w:r>
      <w:r w:rsidRPr="003C6311">
        <w:rPr>
          <w:rFonts w:cs="David" w:hint="cs"/>
          <w:b/>
          <w:bCs/>
          <w:color w:val="000000" w:themeColor="text1"/>
          <w:sz w:val="24"/>
          <w:szCs w:val="24"/>
          <w:rtl/>
        </w:rPr>
        <w:t>(</w:t>
      </w:r>
      <w:r w:rsidRPr="00076768">
        <w:rPr>
          <w:rFonts w:cs="David" w:hint="cs"/>
          <w:b/>
          <w:bCs/>
          <w:sz w:val="24"/>
          <w:szCs w:val="24"/>
          <w:rtl/>
        </w:rPr>
        <w:t>עד השעה 12:00)</w:t>
      </w:r>
    </w:p>
    <w:p w:rsidR="00B50EA7" w:rsidRPr="00A80ACA" w:rsidRDefault="00B50EA7" w:rsidP="00B50EA7">
      <w:pPr>
        <w:bidi/>
        <w:spacing w:line="360" w:lineRule="auto"/>
        <w:rPr>
          <w:rFonts w:asciiTheme="majorBidi" w:hAnsiTheme="majorBidi" w:cstheme="majorBidi"/>
          <w:sz w:val="24"/>
        </w:rPr>
      </w:pPr>
      <w:r w:rsidRPr="00D74111">
        <w:rPr>
          <w:rFonts w:cs="David" w:hint="cs"/>
          <w:b/>
          <w:bCs/>
          <w:sz w:val="24"/>
          <w:szCs w:val="24"/>
          <w:rtl/>
        </w:rPr>
        <w:t xml:space="preserve">* </w:t>
      </w:r>
      <w:r>
        <w:rPr>
          <w:rFonts w:cs="David" w:hint="cs"/>
          <w:b/>
          <w:bCs/>
          <w:sz w:val="24"/>
          <w:szCs w:val="24"/>
          <w:rtl/>
        </w:rPr>
        <w:t xml:space="preserve">הטופס </w:t>
      </w:r>
      <w:r w:rsidRPr="00D74111">
        <w:rPr>
          <w:rFonts w:cs="David" w:hint="cs"/>
          <w:b/>
          <w:bCs/>
          <w:sz w:val="24"/>
          <w:szCs w:val="24"/>
          <w:rtl/>
        </w:rPr>
        <w:t xml:space="preserve">מפורסם באתר האינטרנט של </w:t>
      </w:r>
      <w:r>
        <w:rPr>
          <w:rFonts w:cs="David" w:hint="cs"/>
          <w:b/>
          <w:bCs/>
          <w:sz w:val="24"/>
          <w:szCs w:val="24"/>
          <w:rtl/>
        </w:rPr>
        <w:t xml:space="preserve">מינהל הרכש הממשלתי </w:t>
      </w:r>
      <w:r w:rsidRPr="00D74111">
        <w:rPr>
          <w:rFonts w:cs="David" w:hint="cs"/>
          <w:b/>
          <w:bCs/>
          <w:sz w:val="24"/>
          <w:szCs w:val="24"/>
          <w:rtl/>
        </w:rPr>
        <w:t xml:space="preserve"> שכתובתו</w:t>
      </w:r>
      <w:r w:rsidRPr="00D74111">
        <w:rPr>
          <w:rFonts w:cs="David" w:hint="cs"/>
          <w:b/>
          <w:bCs/>
          <w:sz w:val="28"/>
          <w:szCs w:val="28"/>
          <w:rtl/>
        </w:rPr>
        <w:t>: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Pr="00A80ACA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Pr="00A80ACA">
        <w:rPr>
          <w:rFonts w:ascii="Times New Roman" w:hAnsi="Times New Roman" w:hint="cs"/>
          <w:rtl/>
        </w:rPr>
        <w:t xml:space="preserve"> </w:t>
      </w:r>
      <w:r w:rsidRPr="00A80ACA">
        <w:rPr>
          <w:rFonts w:ascii="Times New Roman" w:hAnsi="Times New Roman"/>
        </w:rPr>
        <w:t xml:space="preserve">   </w:t>
      </w:r>
      <w:r w:rsidRPr="00A80ACA">
        <w:rPr>
          <w:rFonts w:asciiTheme="majorBidi" w:hAnsiTheme="majorBidi" w:cstheme="majorBidi"/>
          <w:sz w:val="24"/>
        </w:rPr>
        <w:t>http://www.mr.gov.il/purchasing</w:t>
      </w:r>
    </w:p>
    <w:p w:rsidR="00D74111" w:rsidRPr="00335BB2" w:rsidRDefault="00D74111" w:rsidP="00D74111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</w:p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076768" w:rsidTr="00076768">
        <w:tc>
          <w:tcPr>
            <w:tcW w:w="4689" w:type="dxa"/>
          </w:tcPr>
          <w:p w:rsidR="00DE0A81" w:rsidRDefault="00EF5CD6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1359B">
              <w:rPr>
                <w:rFonts w:cs="David" w:hint="cs"/>
                <w:b/>
                <w:bCs/>
                <w:sz w:val="28"/>
                <w:szCs w:val="28"/>
                <w:rtl/>
              </w:rPr>
              <w:t>אין צורך להגיש הצעות מחיר.</w:t>
            </w:r>
          </w:p>
          <w:p w:rsidR="00076768" w:rsidRPr="00DE0A81" w:rsidRDefault="00DE0A81" w:rsidP="00DE0A8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מכרז זה הינו מכרז פומבי </w:t>
            </w:r>
            <w:r w:rsidRPr="00DE0A81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להקמת מאגר ספקים/סוכנים עבור מינהל המחקר החקלאי.</w:t>
            </w:r>
          </w:p>
          <w:p w:rsidR="00DE0A81" w:rsidRPr="00076768" w:rsidRDefault="00DE0A81" w:rsidP="00DE0A8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מציע אשר ועדת המכרזים מצאה כי הינו עומד בדרישות המפורטות במסמכי 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המכרז ייכלל במאגר.</w:t>
            </w:r>
          </w:p>
        </w:tc>
        <w:tc>
          <w:tcPr>
            <w:tcW w:w="4689" w:type="dxa"/>
          </w:tcPr>
          <w:p w:rsidR="00076768" w:rsidRPr="003C6311" w:rsidRDefault="003C6311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8"/>
                <w:szCs w:val="28"/>
              </w:rPr>
            </w:pPr>
            <w:r w:rsidRPr="003C6311"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האם צריך להגיש הצעת מחיר, או רק הצהרת כוונות להיות ספקים למכון וולקני ?</w:t>
            </w:r>
          </w:p>
        </w:tc>
        <w:tc>
          <w:tcPr>
            <w:tcW w:w="1638" w:type="dxa"/>
          </w:tcPr>
          <w:p w:rsid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</w:tr>
      <w:tr w:rsidR="00076768" w:rsidTr="00076768">
        <w:tc>
          <w:tcPr>
            <w:tcW w:w="4689" w:type="dxa"/>
          </w:tcPr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3604A"/>
    <w:rsid w:val="00076768"/>
    <w:rsid w:val="00081B54"/>
    <w:rsid w:val="000B1948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93D1F"/>
    <w:rsid w:val="001B131F"/>
    <w:rsid w:val="001B1F64"/>
    <w:rsid w:val="001C09A3"/>
    <w:rsid w:val="001C593B"/>
    <w:rsid w:val="001D437B"/>
    <w:rsid w:val="001D69CC"/>
    <w:rsid w:val="001E34A2"/>
    <w:rsid w:val="00200250"/>
    <w:rsid w:val="002501C2"/>
    <w:rsid w:val="002627AF"/>
    <w:rsid w:val="002707EC"/>
    <w:rsid w:val="002A21F5"/>
    <w:rsid w:val="002C7730"/>
    <w:rsid w:val="002D13DD"/>
    <w:rsid w:val="002D6B30"/>
    <w:rsid w:val="00300AD6"/>
    <w:rsid w:val="00335BB2"/>
    <w:rsid w:val="003579D5"/>
    <w:rsid w:val="00380B48"/>
    <w:rsid w:val="00382462"/>
    <w:rsid w:val="003B1D12"/>
    <w:rsid w:val="003C6311"/>
    <w:rsid w:val="003D190B"/>
    <w:rsid w:val="00474599"/>
    <w:rsid w:val="0047714A"/>
    <w:rsid w:val="00493C3E"/>
    <w:rsid w:val="004D6759"/>
    <w:rsid w:val="004F0019"/>
    <w:rsid w:val="00523F25"/>
    <w:rsid w:val="005B0685"/>
    <w:rsid w:val="005B5DB5"/>
    <w:rsid w:val="005E27EB"/>
    <w:rsid w:val="006063A7"/>
    <w:rsid w:val="006102B9"/>
    <w:rsid w:val="00610BAE"/>
    <w:rsid w:val="006270DA"/>
    <w:rsid w:val="00667E54"/>
    <w:rsid w:val="006A75FF"/>
    <w:rsid w:val="006B3FC1"/>
    <w:rsid w:val="006D3B87"/>
    <w:rsid w:val="006D3CB9"/>
    <w:rsid w:val="006E6EB0"/>
    <w:rsid w:val="00700077"/>
    <w:rsid w:val="00732D96"/>
    <w:rsid w:val="00771A83"/>
    <w:rsid w:val="007A715C"/>
    <w:rsid w:val="007C0A30"/>
    <w:rsid w:val="007C1631"/>
    <w:rsid w:val="007C3D7A"/>
    <w:rsid w:val="00806239"/>
    <w:rsid w:val="0081388C"/>
    <w:rsid w:val="00813E10"/>
    <w:rsid w:val="00831418"/>
    <w:rsid w:val="00876AF4"/>
    <w:rsid w:val="00881D14"/>
    <w:rsid w:val="008974A1"/>
    <w:rsid w:val="008B6B1C"/>
    <w:rsid w:val="008D0459"/>
    <w:rsid w:val="008E049B"/>
    <w:rsid w:val="008E7DAA"/>
    <w:rsid w:val="0091359B"/>
    <w:rsid w:val="00931CB1"/>
    <w:rsid w:val="00931FE9"/>
    <w:rsid w:val="0093568F"/>
    <w:rsid w:val="009877A2"/>
    <w:rsid w:val="009B47FF"/>
    <w:rsid w:val="00A32667"/>
    <w:rsid w:val="00A46392"/>
    <w:rsid w:val="00A55E3F"/>
    <w:rsid w:val="00A76F58"/>
    <w:rsid w:val="00A80ACA"/>
    <w:rsid w:val="00AC02D4"/>
    <w:rsid w:val="00AF114B"/>
    <w:rsid w:val="00B07D7F"/>
    <w:rsid w:val="00B35CE9"/>
    <w:rsid w:val="00B438A6"/>
    <w:rsid w:val="00B43A3D"/>
    <w:rsid w:val="00B50EA7"/>
    <w:rsid w:val="00B76A6C"/>
    <w:rsid w:val="00B87B75"/>
    <w:rsid w:val="00B95496"/>
    <w:rsid w:val="00BA3376"/>
    <w:rsid w:val="00BB316B"/>
    <w:rsid w:val="00BC775C"/>
    <w:rsid w:val="00C4741E"/>
    <w:rsid w:val="00C7579F"/>
    <w:rsid w:val="00C8265A"/>
    <w:rsid w:val="00CA5793"/>
    <w:rsid w:val="00CB6C81"/>
    <w:rsid w:val="00CC5FAA"/>
    <w:rsid w:val="00CD683E"/>
    <w:rsid w:val="00CE3920"/>
    <w:rsid w:val="00CF7A0C"/>
    <w:rsid w:val="00D00B34"/>
    <w:rsid w:val="00D74111"/>
    <w:rsid w:val="00D74974"/>
    <w:rsid w:val="00D80895"/>
    <w:rsid w:val="00DA3744"/>
    <w:rsid w:val="00DA6580"/>
    <w:rsid w:val="00DB6DCB"/>
    <w:rsid w:val="00DD012A"/>
    <w:rsid w:val="00DE091A"/>
    <w:rsid w:val="00DE0A81"/>
    <w:rsid w:val="00DE2550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EF5CD6"/>
    <w:rsid w:val="00F073F5"/>
    <w:rsid w:val="00F075EC"/>
    <w:rsid w:val="00F130E2"/>
    <w:rsid w:val="00F562FB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styleId="a7">
    <w:name w:val="header"/>
    <w:basedOn w:val="a"/>
    <w:link w:val="a8"/>
    <w:semiHidden/>
    <w:unhideWhenUsed/>
    <w:rsid w:val="003C6311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he-IL"/>
    </w:rPr>
  </w:style>
  <w:style w:type="character" w:customStyle="1" w:styleId="a8">
    <w:name w:val="כותרת עליונה תו"/>
    <w:basedOn w:val="a0"/>
    <w:link w:val="a7"/>
    <w:semiHidden/>
    <w:rsid w:val="003C6311"/>
    <w:rPr>
      <w:rFonts w:ascii="Times New Roman" w:eastAsia="Times New Roman" w:hAnsi="Times New Roman" w:cs="Tahoma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FA3BE-7C61-4890-B02B-3F6CF75C9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2011-08-25T08:13:00Z</cp:lastPrinted>
  <dcterms:created xsi:type="dcterms:W3CDTF">2011-10-10T08:21:00Z</dcterms:created>
  <dcterms:modified xsi:type="dcterms:W3CDTF">2011-10-10T08:21:00Z</dcterms:modified>
</cp:coreProperties>
</file>